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F2BD7" w:rsidRPr="005F2BD7" w:rsidRDefault="005F2BD7" w:rsidP="005F2BD7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sz w:val="54"/>
          <w:szCs w:val="54"/>
        </w:rPr>
      </w:pPr>
      <w:r w:rsidRPr="005F2BD7">
        <w:rPr>
          <w:rStyle w:val="a4"/>
          <w:rFonts w:ascii="Arial" w:hAnsi="Arial" w:cs="Arial"/>
          <w:sz w:val="54"/>
          <w:szCs w:val="54"/>
        </w:rPr>
        <w:t>Согласие на обработку персональных данных</w:t>
      </w:r>
    </w:p>
    <w:p w:rsidR="005F2BD7" w:rsidRPr="005F2BD7" w:rsidRDefault="005F2BD7" w:rsidP="005F2BD7">
      <w:pPr>
        <w:rPr>
          <w:rFonts w:ascii="Arial" w:hAnsi="Arial" w:cs="Arial"/>
          <w:sz w:val="30"/>
          <w:szCs w:val="30"/>
        </w:rPr>
      </w:pPr>
      <w:r w:rsidRPr="005F2BD7">
        <w:rPr>
          <w:rFonts w:ascii="Arial" w:hAnsi="Arial" w:cs="Arial"/>
          <w:sz w:val="30"/>
          <w:szCs w:val="30"/>
        </w:rPr>
        <w:t>Физическое лицо, ставя галочку напротив текста о согласии на обработку его/ее персональных данных и/или нажимая на кнопку «Отправить» на интернет-сайте </w:t>
      </w:r>
      <w:hyperlink r:id="rId5" w:history="1">
        <w:r>
          <w:rPr>
            <w:rStyle w:val="a5"/>
            <w:rFonts w:ascii="Arial" w:hAnsi="Arial" w:cs="Arial"/>
            <w:color w:val="auto"/>
            <w:sz w:val="30"/>
            <w:szCs w:val="30"/>
            <w:bdr w:val="none" w:sz="0" w:space="0" w:color="auto" w:frame="1"/>
          </w:rPr>
          <w:t>*.</w:t>
        </w:r>
        <w:proofErr w:type="spellStart"/>
        <w:r w:rsidR="00E42D51">
          <w:rPr>
            <w:rStyle w:val="a5"/>
            <w:rFonts w:ascii="Arial" w:hAnsi="Arial" w:cs="Arial"/>
            <w:color w:val="auto"/>
            <w:sz w:val="30"/>
            <w:szCs w:val="30"/>
            <w:bdr w:val="none" w:sz="0" w:space="0" w:color="auto" w:frame="1"/>
            <w:lang w:val="en-US"/>
          </w:rPr>
          <w:t>mnogocards</w:t>
        </w:r>
        <w:proofErr w:type="spellEnd"/>
        <w:r w:rsidRPr="005F2BD7">
          <w:rPr>
            <w:rStyle w:val="a5"/>
            <w:rFonts w:ascii="Arial" w:hAnsi="Arial" w:cs="Arial"/>
            <w:color w:val="auto"/>
            <w:sz w:val="30"/>
            <w:szCs w:val="30"/>
            <w:bdr w:val="none" w:sz="0" w:space="0" w:color="auto" w:frame="1"/>
          </w:rPr>
          <w:t>.</w:t>
        </w:r>
        <w:proofErr w:type="spellStart"/>
        <w:r w:rsidRPr="005F2BD7">
          <w:rPr>
            <w:rStyle w:val="a5"/>
            <w:rFonts w:ascii="Arial" w:hAnsi="Arial" w:cs="Arial"/>
            <w:color w:val="auto"/>
            <w:sz w:val="30"/>
            <w:szCs w:val="30"/>
            <w:bdr w:val="none" w:sz="0" w:space="0" w:color="auto" w:frame="1"/>
          </w:rPr>
          <w:t>ru</w:t>
        </w:r>
        <w:proofErr w:type="spellEnd"/>
      </w:hyperlink>
      <w:r w:rsidRPr="005F2BD7">
        <w:rPr>
          <w:rFonts w:ascii="Arial" w:hAnsi="Arial" w:cs="Arial"/>
          <w:sz w:val="30"/>
          <w:szCs w:val="30"/>
        </w:rPr>
        <w:t> (далее — Сайт), принимает настоящее Согласие на обработку персональных данных (далее — Согласие).</w:t>
      </w:r>
      <w:r w:rsidRPr="005F2BD7">
        <w:rPr>
          <w:rFonts w:ascii="Arial" w:hAnsi="Arial" w:cs="Arial"/>
          <w:sz w:val="30"/>
          <w:szCs w:val="30"/>
        </w:rPr>
        <w:br/>
        <w:t>Принятием Согласия является простановка галочки напротив текста о согласии на обработку его/ее персональных данных и/или нажимая на кнопку «Отправить» на Сайте. Действуя свободно, своей волей и в своем интересе, а также подтверждая свою дееспособность, физическое лицо дает свое согласие ИП Прокофьев Андрей Андреевич, ИНН: 771991893854, ОГРНИП: 323774600136088 (далее – Компания) на обработку своих персональных данных со следующими условиями:</w:t>
      </w:r>
      <w:r w:rsidRPr="005F2BD7">
        <w:rPr>
          <w:rFonts w:ascii="Arial" w:hAnsi="Arial" w:cs="Arial"/>
          <w:sz w:val="30"/>
          <w:szCs w:val="30"/>
        </w:rPr>
        <w:br/>
      </w:r>
      <w:r w:rsidRPr="005F2BD7">
        <w:rPr>
          <w:rFonts w:ascii="Arial" w:hAnsi="Arial" w:cs="Arial"/>
          <w:sz w:val="30"/>
          <w:szCs w:val="30"/>
        </w:rPr>
        <w:br/>
        <w:t>1. Согласие дается на обработку персональных данных, как без использования средств автоматизации, так и с их использованием.</w:t>
      </w:r>
      <w:r w:rsidRPr="005F2BD7">
        <w:rPr>
          <w:rFonts w:ascii="Arial" w:hAnsi="Arial" w:cs="Arial"/>
          <w:sz w:val="30"/>
          <w:szCs w:val="30"/>
        </w:rPr>
        <w:br/>
      </w:r>
      <w:r w:rsidRPr="005F2BD7">
        <w:rPr>
          <w:rFonts w:ascii="Arial" w:hAnsi="Arial" w:cs="Arial"/>
          <w:sz w:val="30"/>
          <w:szCs w:val="30"/>
        </w:rPr>
        <w:br/>
        <w:t>2. Согласие дается на обработку всех персональных данных физического лица, предоставленных им в адрес Компании на Сайте, в любых документах, заявках и при взаимодействии с Компанией, в том числе, следующих персональных данных:</w:t>
      </w:r>
      <w:r w:rsidRPr="005F2BD7">
        <w:rPr>
          <w:rFonts w:ascii="Arial" w:hAnsi="Arial" w:cs="Arial"/>
          <w:sz w:val="30"/>
          <w:szCs w:val="30"/>
        </w:rPr>
        <w:br/>
      </w:r>
    </w:p>
    <w:p w:rsidR="005F2BD7" w:rsidRPr="005F2BD7" w:rsidRDefault="005F2BD7" w:rsidP="005F2BD7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30"/>
          <w:szCs w:val="30"/>
        </w:rPr>
      </w:pPr>
      <w:r w:rsidRPr="005F2BD7">
        <w:rPr>
          <w:rFonts w:ascii="Arial" w:hAnsi="Arial" w:cs="Arial"/>
          <w:sz w:val="30"/>
          <w:szCs w:val="30"/>
        </w:rPr>
        <w:t>фамилия, имя, отчество (если предоставлены);</w:t>
      </w:r>
    </w:p>
    <w:p w:rsidR="005F2BD7" w:rsidRPr="005F2BD7" w:rsidRDefault="005F2BD7" w:rsidP="005F2BD7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30"/>
          <w:szCs w:val="30"/>
        </w:rPr>
      </w:pPr>
      <w:r w:rsidRPr="005F2BD7">
        <w:rPr>
          <w:rFonts w:ascii="Arial" w:hAnsi="Arial" w:cs="Arial"/>
          <w:sz w:val="30"/>
          <w:szCs w:val="30"/>
        </w:rPr>
        <w:t>номер телефона, адрес электронной почты, иные контактные данные (если предоставлены);</w:t>
      </w:r>
    </w:p>
    <w:p w:rsidR="005F2BD7" w:rsidRPr="005F2BD7" w:rsidRDefault="005F2BD7" w:rsidP="005F2BD7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30"/>
          <w:szCs w:val="30"/>
        </w:rPr>
      </w:pPr>
      <w:r w:rsidRPr="005F2BD7">
        <w:rPr>
          <w:rFonts w:ascii="Arial" w:hAnsi="Arial" w:cs="Arial"/>
          <w:sz w:val="30"/>
          <w:szCs w:val="30"/>
        </w:rPr>
        <w:t>фактический адрес проживания (если заказывается доставка);</w:t>
      </w:r>
    </w:p>
    <w:p w:rsidR="005F2BD7" w:rsidRPr="005F2BD7" w:rsidRDefault="005F2BD7" w:rsidP="005F2BD7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30"/>
          <w:szCs w:val="30"/>
        </w:rPr>
      </w:pPr>
      <w:r w:rsidRPr="005F2BD7">
        <w:rPr>
          <w:rFonts w:ascii="Arial" w:hAnsi="Arial" w:cs="Arial"/>
          <w:sz w:val="30"/>
          <w:szCs w:val="30"/>
        </w:rPr>
        <w:t>иные данные, указанные физическим лицом или предоставленные им в Компанию (если предоставлены).</w:t>
      </w:r>
    </w:p>
    <w:p w:rsidR="005F2BD7" w:rsidRPr="005F2BD7" w:rsidRDefault="005F2BD7" w:rsidP="005F2BD7">
      <w:pPr>
        <w:rPr>
          <w:rFonts w:ascii="Arial" w:hAnsi="Arial" w:cs="Arial"/>
          <w:sz w:val="30"/>
          <w:szCs w:val="30"/>
        </w:rPr>
      </w:pPr>
      <w:r w:rsidRPr="005F2BD7">
        <w:rPr>
          <w:rFonts w:ascii="Arial" w:hAnsi="Arial" w:cs="Arial"/>
          <w:sz w:val="30"/>
          <w:szCs w:val="30"/>
        </w:rPr>
        <w:t>Если предоставленные сведения не позволяют идентифицировать или определить лицо, указанные сведения персональными данными не являются, при этом физическое лицо в любом случае подтверждает свое согласие на обработку предоставленных сведений Компанией.</w:t>
      </w:r>
      <w:r w:rsidRPr="005F2BD7">
        <w:rPr>
          <w:rFonts w:ascii="Arial" w:hAnsi="Arial" w:cs="Arial"/>
          <w:sz w:val="30"/>
          <w:szCs w:val="30"/>
        </w:rPr>
        <w:br/>
      </w:r>
      <w:r w:rsidRPr="005F2BD7">
        <w:rPr>
          <w:rFonts w:ascii="Arial" w:hAnsi="Arial" w:cs="Arial"/>
          <w:sz w:val="30"/>
          <w:szCs w:val="30"/>
        </w:rPr>
        <w:br/>
        <w:t>3. Персональные данные не являются общедоступными.</w:t>
      </w:r>
      <w:r w:rsidRPr="005F2BD7">
        <w:rPr>
          <w:rFonts w:ascii="Arial" w:hAnsi="Arial" w:cs="Arial"/>
          <w:sz w:val="30"/>
          <w:szCs w:val="30"/>
        </w:rPr>
        <w:br/>
      </w:r>
      <w:r w:rsidRPr="005F2BD7">
        <w:rPr>
          <w:rFonts w:ascii="Arial" w:hAnsi="Arial" w:cs="Arial"/>
          <w:sz w:val="30"/>
          <w:szCs w:val="30"/>
        </w:rPr>
        <w:lastRenderedPageBreak/>
        <w:br/>
        <w:t>4. Цель предоставления Согласия и обработки персональных данных - связь с лицом, отправившим заявку, заключение и исполнение договора об оказании соответствующих услуг между Компанией и физическим лицом, оплата по договору, а также исполнение обязательств по нему.</w:t>
      </w:r>
      <w:r w:rsidRPr="005F2BD7">
        <w:rPr>
          <w:rFonts w:ascii="Arial" w:hAnsi="Arial" w:cs="Arial"/>
          <w:sz w:val="30"/>
          <w:szCs w:val="30"/>
        </w:rPr>
        <w:br/>
      </w:r>
      <w:r w:rsidRPr="005F2BD7">
        <w:rPr>
          <w:rFonts w:ascii="Arial" w:hAnsi="Arial" w:cs="Arial"/>
          <w:sz w:val="30"/>
          <w:szCs w:val="30"/>
        </w:rPr>
        <w:br/>
        <w:t>5. Основанием для обработки персональных данных является действующее законодательство, настоящее согласие на обработку персональных данных, а также договор об оказании услуг и необходимость его исполнения.</w:t>
      </w:r>
      <w:r w:rsidRPr="005F2BD7">
        <w:rPr>
          <w:rFonts w:ascii="Arial" w:hAnsi="Arial" w:cs="Arial"/>
          <w:sz w:val="30"/>
          <w:szCs w:val="30"/>
        </w:rPr>
        <w:br/>
      </w:r>
      <w:r w:rsidRPr="005F2BD7">
        <w:rPr>
          <w:rFonts w:ascii="Arial" w:hAnsi="Arial" w:cs="Arial"/>
          <w:sz w:val="30"/>
          <w:szCs w:val="30"/>
        </w:rPr>
        <w:br/>
        <w:t>6. В ходе работы с персональными данными могут быть совершены следующие действия: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доступ, в том числе трансграничная), блокирование, удаление, уничтожение.</w:t>
      </w:r>
      <w:r w:rsidRPr="005F2BD7">
        <w:rPr>
          <w:rFonts w:ascii="Arial" w:hAnsi="Arial" w:cs="Arial"/>
          <w:sz w:val="30"/>
          <w:szCs w:val="30"/>
        </w:rPr>
        <w:br/>
      </w:r>
      <w:r w:rsidRPr="005F2BD7">
        <w:rPr>
          <w:rFonts w:ascii="Arial" w:hAnsi="Arial" w:cs="Arial"/>
          <w:sz w:val="30"/>
          <w:szCs w:val="30"/>
        </w:rPr>
        <w:br/>
        <w:t xml:space="preserve">7. </w:t>
      </w:r>
      <w:r w:rsidR="002837BF" w:rsidRPr="002837BF">
        <w:rPr>
          <w:rFonts w:ascii="Arial" w:hAnsi="Arial" w:cs="Arial"/>
          <w:sz w:val="30"/>
          <w:szCs w:val="30"/>
        </w:rPr>
        <w:t xml:space="preserve"> Персональные данные могут быть переданы представителям Компании для целей исполнения договора, заключенного с физическим лицом, в том числе отдельным физическим лицам, индивидуальным предпринимателям или организациям, оказывающим поддержку по открытию счетов в банках второго уровня Республики Казахстан и по открытию ИИН, а также официальным органам Республики Казахстан, в банки второго уровня по выбору заказчика, а также почтовым компаниям, доставляющим документы и банковские карты, в том числе, ООО «КСЭ» (ИНН 7723720638, ОГРН 1097746371360, адрес регистрации 119270, г. Москва, Лужнецкая наб., д. 2/4, стр. 1, офис 107), для целей отправки и получения посылок в целях исполнения договора об оказании услуг с физическим лицом</w:t>
      </w:r>
      <w:r w:rsidRPr="005F2BD7">
        <w:rPr>
          <w:rFonts w:ascii="Arial" w:hAnsi="Arial" w:cs="Arial"/>
          <w:sz w:val="30"/>
          <w:szCs w:val="30"/>
        </w:rPr>
        <w:t>.</w:t>
      </w:r>
      <w:r w:rsidRPr="005F2BD7">
        <w:rPr>
          <w:rFonts w:ascii="Arial" w:hAnsi="Arial" w:cs="Arial"/>
          <w:sz w:val="30"/>
          <w:szCs w:val="30"/>
        </w:rPr>
        <w:br/>
      </w:r>
      <w:r w:rsidRPr="005F2BD7">
        <w:rPr>
          <w:rFonts w:ascii="Arial" w:hAnsi="Arial" w:cs="Arial"/>
          <w:sz w:val="30"/>
          <w:szCs w:val="30"/>
        </w:rPr>
        <w:br/>
        <w:t>8. Персональные данные обрабатываются до достижения целей обработки и исполнения договора об оказании услуг. Компания не осуществляет обработки и хранения персональных данных после исполнения договора, за исключением случаев, предусмотренных законом или иным соглашением Сторон или иным согласием физического лица (если применимо).</w:t>
      </w:r>
      <w:r w:rsidRPr="005F2BD7">
        <w:rPr>
          <w:rFonts w:ascii="Arial" w:hAnsi="Arial" w:cs="Arial"/>
          <w:sz w:val="30"/>
          <w:szCs w:val="30"/>
        </w:rPr>
        <w:br/>
      </w:r>
      <w:r w:rsidRPr="005F2BD7">
        <w:rPr>
          <w:rFonts w:ascii="Arial" w:hAnsi="Arial" w:cs="Arial"/>
          <w:sz w:val="30"/>
          <w:szCs w:val="30"/>
        </w:rPr>
        <w:br/>
        <w:t xml:space="preserve">9. Согласие может быть отозвано субъектом персональных данных или его представителем путем направления письменного </w:t>
      </w:r>
      <w:r w:rsidRPr="005F2BD7">
        <w:rPr>
          <w:rFonts w:ascii="Arial" w:hAnsi="Arial" w:cs="Arial"/>
          <w:sz w:val="30"/>
          <w:szCs w:val="30"/>
        </w:rPr>
        <w:lastRenderedPageBreak/>
        <w:t>заявления в Компанию по адресу местонахождения.</w:t>
      </w:r>
      <w:r w:rsidRPr="005F2BD7">
        <w:rPr>
          <w:rFonts w:ascii="Arial" w:hAnsi="Arial" w:cs="Arial"/>
          <w:sz w:val="30"/>
          <w:szCs w:val="30"/>
        </w:rPr>
        <w:br/>
      </w:r>
      <w:r w:rsidRPr="005F2BD7">
        <w:rPr>
          <w:rFonts w:ascii="Arial" w:hAnsi="Arial" w:cs="Arial"/>
          <w:sz w:val="30"/>
          <w:szCs w:val="30"/>
        </w:rPr>
        <w:br/>
        <w:t xml:space="preserve">10. Физическое лицо имеет право на доступ к данным о себе и/или информации о том, кто и в каких целях использует или использовал его данные. Для реализации права на доступ и иных указанных выше прав в отношении данных о себе физическое лицо вправе обратиться с запросом к Компании или его представителю по электронной почте: </w:t>
      </w:r>
      <w:proofErr w:type="spellStart"/>
      <w:r w:rsidR="00E42D51">
        <w:rPr>
          <w:rFonts w:ascii="Arial" w:hAnsi="Arial" w:cs="Arial"/>
          <w:sz w:val="30"/>
          <w:szCs w:val="30"/>
          <w:lang w:val="en-US"/>
        </w:rPr>
        <w:t>masanovaav</w:t>
      </w:r>
      <w:proofErr w:type="spellEnd"/>
      <w:r w:rsidRPr="005F2BD7">
        <w:rPr>
          <w:rFonts w:ascii="Arial" w:hAnsi="Arial" w:cs="Arial"/>
          <w:sz w:val="30"/>
          <w:szCs w:val="30"/>
        </w:rPr>
        <w:t>@</w:t>
      </w:r>
      <w:r w:rsidR="00E42D51">
        <w:rPr>
          <w:rFonts w:ascii="Arial" w:hAnsi="Arial" w:cs="Arial"/>
          <w:sz w:val="30"/>
          <w:szCs w:val="30"/>
          <w:lang w:val="en-US"/>
        </w:rPr>
        <w:t>mnogocards</w:t>
      </w:r>
      <w:r w:rsidRPr="005F2BD7">
        <w:rPr>
          <w:rFonts w:ascii="Arial" w:hAnsi="Arial" w:cs="Arial"/>
          <w:sz w:val="30"/>
          <w:szCs w:val="30"/>
        </w:rPr>
        <w:t>.ru.</w:t>
      </w:r>
    </w:p>
    <w:p w:rsidR="005F2BD7" w:rsidRDefault="005F2BD7"/>
    <w:sectPr w:rsidR="005F2B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472A34"/>
    <w:multiLevelType w:val="multilevel"/>
    <w:tmpl w:val="82C06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6763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BD7"/>
    <w:rsid w:val="002837BF"/>
    <w:rsid w:val="00436268"/>
    <w:rsid w:val="005F2BD7"/>
    <w:rsid w:val="00E42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92A4B"/>
  <w15:chartTrackingRefBased/>
  <w15:docId w15:val="{D9BCD158-03DF-440F-9ED5-7F94465DF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2B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2BD7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5F2BD7"/>
    <w:rPr>
      <w:b/>
      <w:bCs/>
    </w:rPr>
  </w:style>
  <w:style w:type="character" w:styleId="a5">
    <w:name w:val="Hyperlink"/>
    <w:basedOn w:val="a0"/>
    <w:uiPriority w:val="99"/>
    <w:semiHidden/>
    <w:unhideWhenUsed/>
    <w:rsid w:val="005F2B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770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96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36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508701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4524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36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90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00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08359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234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ardlis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613</Words>
  <Characters>3495</Characters>
  <Application>Microsoft Office Word</Application>
  <DocSecurity>0</DocSecurity>
  <Lines>29</Lines>
  <Paragraphs>8</Paragraphs>
  <ScaleCrop>false</ScaleCrop>
  <Company>ALFA BANK</Company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U_M1ANF</dc:creator>
  <cp:keywords/>
  <dc:description/>
  <cp:lastModifiedBy>Кирилл Хлебников</cp:lastModifiedBy>
  <cp:revision>2</cp:revision>
  <dcterms:created xsi:type="dcterms:W3CDTF">2026-02-12T14:58:00Z</dcterms:created>
  <dcterms:modified xsi:type="dcterms:W3CDTF">2026-02-12T14:58:00Z</dcterms:modified>
</cp:coreProperties>
</file>